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25" w:rsidRDefault="00962D25" w:rsidP="00962D25">
      <w:pPr>
        <w:jc w:val="center"/>
        <w:rPr>
          <w:b/>
          <w:sz w:val="36"/>
          <w:szCs w:val="36"/>
          <w:lang w:val="ru-RU"/>
        </w:rPr>
      </w:pPr>
      <w:r w:rsidRPr="00EF4244">
        <w:rPr>
          <w:b/>
          <w:sz w:val="36"/>
          <w:szCs w:val="36"/>
          <w:lang w:val="ru-RU"/>
        </w:rPr>
        <w:t>ОБЩИНСКА ИЗБИРАТЕЛНА</w:t>
      </w:r>
      <w:r>
        <w:rPr>
          <w:b/>
          <w:sz w:val="36"/>
          <w:szCs w:val="36"/>
          <w:lang w:val="ru-RU"/>
        </w:rPr>
        <w:t xml:space="preserve"> КОМИСИЯ</w:t>
      </w:r>
    </w:p>
    <w:p w:rsidR="00962D25" w:rsidRDefault="00962D25" w:rsidP="00962D25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ОБЩИНА ГОДЕЧ</w:t>
      </w:r>
    </w:p>
    <w:p w:rsidR="003C39AF" w:rsidRDefault="003C39AF" w:rsidP="003C39AF">
      <w:pPr>
        <w:jc w:val="center"/>
        <w:rPr>
          <w:b/>
          <w:sz w:val="36"/>
          <w:szCs w:val="36"/>
          <w:lang w:val="ru-RU"/>
        </w:rPr>
      </w:pPr>
    </w:p>
    <w:p w:rsidR="003C39AF" w:rsidRDefault="003C39AF" w:rsidP="003C39AF">
      <w:pPr>
        <w:jc w:val="right"/>
        <w:rPr>
          <w:b/>
        </w:rPr>
      </w:pPr>
      <w:r>
        <w:rPr>
          <w:b/>
          <w:lang w:val="ru-RU"/>
        </w:rPr>
        <w:t xml:space="preserve">                        </w:t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</w:p>
    <w:p w:rsidR="003C39AF" w:rsidRDefault="003C39AF" w:rsidP="003C39AF">
      <w:pPr>
        <w:rPr>
          <w:i/>
          <w:sz w:val="22"/>
        </w:rPr>
      </w:pPr>
      <w:r>
        <w:rPr>
          <w:i/>
          <w:sz w:val="22"/>
          <w:lang w:val="ru-RU"/>
        </w:rPr>
        <w:t xml:space="preserve">                              </w:t>
      </w:r>
      <w:r>
        <w:rPr>
          <w:i/>
          <w:sz w:val="22"/>
        </w:rPr>
        <w:t>Телефони: код</w:t>
      </w:r>
      <w:r>
        <w:rPr>
          <w:b/>
          <w:i/>
          <w:sz w:val="22"/>
        </w:rPr>
        <w:t xml:space="preserve"> 0729</w:t>
      </w:r>
      <w:r>
        <w:rPr>
          <w:sz w:val="22"/>
        </w:rPr>
        <w:t xml:space="preserve">               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                              </w:t>
      </w:r>
      <w:r>
        <w:rPr>
          <w:sz w:val="22"/>
          <w:lang w:val="ru-RU"/>
        </w:rPr>
        <w:t xml:space="preserve">           </w:t>
      </w:r>
      <w:r>
        <w:rPr>
          <w:sz w:val="22"/>
        </w:rPr>
        <w:t xml:space="preserve"> </w:t>
      </w:r>
      <w:r>
        <w:rPr>
          <w:i/>
          <w:sz w:val="22"/>
        </w:rPr>
        <w:t>п.к. 2240</w:t>
      </w:r>
    </w:p>
    <w:p w:rsidR="003C39AF" w:rsidRDefault="003C39AF" w:rsidP="003C39AF">
      <w:pPr>
        <w:rPr>
          <w:sz w:val="22"/>
        </w:rPr>
      </w:pPr>
      <w:r>
        <w:rPr>
          <w:i/>
          <w:sz w:val="22"/>
          <w:lang w:val="ru-RU"/>
        </w:rPr>
        <w:t xml:space="preserve">                             </w:t>
      </w:r>
      <w:r>
        <w:rPr>
          <w:i/>
          <w:sz w:val="22"/>
        </w:rPr>
        <w:t>ОИК: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lang w:val="en-US"/>
        </w:rPr>
        <w:t>23547</w:t>
      </w:r>
      <w:r>
        <w:rPr>
          <w:i/>
          <w:sz w:val="22"/>
        </w:rPr>
        <w:t xml:space="preserve"> </w:t>
      </w:r>
      <w:r>
        <w:rPr>
          <w:sz w:val="22"/>
        </w:rPr>
        <w:t xml:space="preserve">                         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                                                </w:t>
      </w:r>
      <w:r>
        <w:rPr>
          <w:i/>
          <w:sz w:val="22"/>
        </w:rPr>
        <w:t>град Годеч</w:t>
      </w:r>
    </w:p>
    <w:p w:rsidR="003C39AF" w:rsidRDefault="003C39AF" w:rsidP="003C39AF">
      <w:pPr>
        <w:rPr>
          <w:sz w:val="22"/>
        </w:rPr>
      </w:pPr>
      <w:r>
        <w:rPr>
          <w:i/>
          <w:sz w:val="22"/>
          <w:lang w:val="ru-RU"/>
        </w:rPr>
        <w:t xml:space="preserve">                            </w:t>
      </w:r>
      <w:r>
        <w:rPr>
          <w:i/>
          <w:sz w:val="22"/>
        </w:rPr>
        <w:t>Адрес: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площад "Свобода" № 1</w:t>
      </w:r>
    </w:p>
    <w:p w:rsidR="003C39AF" w:rsidRDefault="003C39AF" w:rsidP="003C39AF">
      <w:pPr>
        <w:tabs>
          <w:tab w:val="left" w:pos="2160"/>
        </w:tabs>
        <w:rPr>
          <w:b/>
          <w:lang w:val="ru-RU"/>
        </w:rPr>
      </w:pPr>
      <w:r>
        <w:rPr>
          <w:i/>
          <w:sz w:val="22"/>
        </w:rPr>
        <w:t xml:space="preserve">                            Факс:</w:t>
      </w:r>
      <w:r w:rsidRPr="00B92525">
        <w:rPr>
          <w:b/>
          <w:i/>
          <w:sz w:val="22"/>
        </w:rPr>
        <w:t>2</w:t>
      </w:r>
      <w:r>
        <w:rPr>
          <w:i/>
          <w:sz w:val="22"/>
        </w:rPr>
        <w:t xml:space="preserve"> </w:t>
      </w:r>
      <w:r>
        <w:rPr>
          <w:b/>
          <w:i/>
          <w:sz w:val="22"/>
        </w:rPr>
        <w:t>35 13</w:t>
      </w:r>
      <w:r>
        <w:rPr>
          <w:b/>
          <w:i/>
          <w:sz w:val="22"/>
          <w:szCs w:val="22"/>
          <w:lang w:val="ru-RU"/>
        </w:rPr>
        <w:t xml:space="preserve">       </w:t>
      </w:r>
      <w:proofErr w:type="spellStart"/>
      <w:r>
        <w:rPr>
          <w:b/>
          <w:i/>
          <w:sz w:val="22"/>
          <w:szCs w:val="22"/>
        </w:rPr>
        <w:t>E</w:t>
      </w:r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6" w:history="1">
        <w:r w:rsidRPr="00582675">
          <w:rPr>
            <w:rStyle w:val="a6"/>
            <w:b/>
            <w:i/>
            <w:sz w:val="22"/>
            <w:szCs w:val="22"/>
            <w:lang w:val="en-US"/>
          </w:rPr>
          <w:t>oik2309@cik.bg</w:t>
        </w:r>
      </w:hyperlink>
      <w:r>
        <w:rPr>
          <w:b/>
          <w:i/>
          <w:sz w:val="22"/>
          <w:szCs w:val="22"/>
          <w:lang w:val="en-US"/>
        </w:rPr>
        <w:t xml:space="preserve">                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    </w:t>
      </w:r>
      <w:r>
        <w:rPr>
          <w:b/>
          <w:sz w:val="22"/>
          <w:szCs w:val="22"/>
          <w:lang w:val="ru-RU"/>
        </w:rPr>
        <w:t xml:space="preserve">    </w:t>
      </w:r>
      <w:r>
        <w:rPr>
          <w:i/>
          <w:sz w:val="22"/>
        </w:rPr>
        <w:t>Софийска</w:t>
      </w:r>
      <w:r>
        <w:rPr>
          <w:i/>
          <w:sz w:val="22"/>
          <w:lang w:val="ru-RU"/>
        </w:rPr>
        <w:t xml:space="preserve"> </w:t>
      </w:r>
      <w:r>
        <w:rPr>
          <w:i/>
          <w:sz w:val="22"/>
        </w:rPr>
        <w:t>област</w:t>
      </w:r>
      <w:r>
        <w:rPr>
          <w:b/>
          <w:lang w:val="ru-RU"/>
        </w:rPr>
        <w:t xml:space="preserve"> </w:t>
      </w:r>
    </w:p>
    <w:p w:rsidR="003C39AF" w:rsidRDefault="003C39AF" w:rsidP="003C39AF">
      <w:pPr>
        <w:rPr>
          <w:sz w:val="40"/>
          <w:szCs w:val="40"/>
        </w:rPr>
      </w:pPr>
      <w:r>
        <w:rPr>
          <w:b/>
        </w:rPr>
        <w:t xml:space="preserve">                        </w:t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t xml:space="preserve"> </w:t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  <w:r>
        <w:rPr>
          <w:b/>
        </w:rPr>
        <w:sym w:font="Symbol" w:char="00CC"/>
      </w:r>
      <w:r>
        <w:rPr>
          <w:b/>
        </w:rPr>
        <w:sym w:font="Symbol" w:char="00C9"/>
      </w:r>
    </w:p>
    <w:p w:rsidR="003C39AF" w:rsidRDefault="003C39AF" w:rsidP="003C39AF">
      <w:pPr>
        <w:jc w:val="both"/>
        <w:rPr>
          <w:b/>
          <w:sz w:val="28"/>
          <w:szCs w:val="28"/>
          <w:lang w:val="ru-RU"/>
        </w:rPr>
      </w:pPr>
    </w:p>
    <w:p w:rsidR="00962D25" w:rsidRDefault="00962D25" w:rsidP="00962D25">
      <w:pPr>
        <w:spacing w:line="360" w:lineRule="auto"/>
        <w:ind w:right="45"/>
        <w:jc w:val="center"/>
        <w:rPr>
          <w:b/>
          <w:noProof/>
          <w:lang w:val="ru-RU"/>
        </w:rPr>
      </w:pPr>
    </w:p>
    <w:p w:rsidR="00962D25" w:rsidRPr="00EF4244" w:rsidRDefault="00962D25" w:rsidP="00962D25">
      <w:pPr>
        <w:spacing w:line="360" w:lineRule="auto"/>
        <w:ind w:right="45"/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ОБЩИНСКАТА ИЗБИРАТЕЛНА КОМИСИЯ</w:t>
      </w:r>
    </w:p>
    <w:p w:rsidR="00962D25" w:rsidRPr="00EF4244" w:rsidRDefault="00962D25" w:rsidP="00962D25">
      <w:pPr>
        <w:spacing w:line="360" w:lineRule="auto"/>
        <w:ind w:right="45"/>
        <w:jc w:val="center"/>
        <w:rPr>
          <w:b/>
          <w:noProof/>
          <w:sz w:val="28"/>
          <w:szCs w:val="28"/>
        </w:rPr>
      </w:pPr>
      <w:r w:rsidRPr="00EF4244">
        <w:rPr>
          <w:b/>
          <w:noProof/>
          <w:sz w:val="28"/>
          <w:szCs w:val="28"/>
          <w:lang w:val="ru-RU"/>
        </w:rPr>
        <w:t xml:space="preserve">община </w:t>
      </w:r>
      <w:r w:rsidRPr="00EF4244">
        <w:rPr>
          <w:b/>
          <w:noProof/>
          <w:sz w:val="28"/>
          <w:szCs w:val="28"/>
        </w:rPr>
        <w:t>Годеч</w:t>
      </w:r>
    </w:p>
    <w:p w:rsidR="00962D25" w:rsidRPr="00EF4244" w:rsidRDefault="00962D25" w:rsidP="00962D25">
      <w:pPr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област Софийска</w:t>
      </w:r>
    </w:p>
    <w:p w:rsidR="00ED5AC2" w:rsidRPr="00EF4244" w:rsidRDefault="00ED5AC2" w:rsidP="00ED5AC2">
      <w:pPr>
        <w:rPr>
          <w:b/>
          <w:sz w:val="28"/>
          <w:szCs w:val="28"/>
        </w:rPr>
      </w:pPr>
    </w:p>
    <w:p w:rsidR="00ED5AC2" w:rsidRPr="00EF4244" w:rsidRDefault="00ED5AC2" w:rsidP="00ED5AC2">
      <w:pPr>
        <w:spacing w:line="360" w:lineRule="auto"/>
        <w:jc w:val="center"/>
        <w:rPr>
          <w:b/>
          <w:sz w:val="28"/>
          <w:szCs w:val="28"/>
        </w:rPr>
      </w:pPr>
      <w:r w:rsidRPr="00EF4244">
        <w:rPr>
          <w:b/>
          <w:sz w:val="28"/>
          <w:szCs w:val="28"/>
        </w:rPr>
        <w:t xml:space="preserve">РЕШЕНИЕ № </w:t>
      </w:r>
      <w:r w:rsidR="0074466E">
        <w:rPr>
          <w:b/>
          <w:sz w:val="28"/>
          <w:szCs w:val="28"/>
        </w:rPr>
        <w:t>4</w:t>
      </w:r>
    </w:p>
    <w:p w:rsidR="00ED5AC2" w:rsidRPr="00EF4244" w:rsidRDefault="00ED5AC2" w:rsidP="00ED5AC2">
      <w:pPr>
        <w:spacing w:line="360" w:lineRule="auto"/>
        <w:jc w:val="center"/>
        <w:rPr>
          <w:b/>
          <w:sz w:val="28"/>
          <w:szCs w:val="28"/>
        </w:rPr>
      </w:pPr>
      <w:r w:rsidRPr="00EF4244">
        <w:rPr>
          <w:b/>
          <w:sz w:val="28"/>
          <w:szCs w:val="28"/>
        </w:rPr>
        <w:t xml:space="preserve">Гр. Годеч, </w:t>
      </w:r>
      <w:r w:rsidR="00B20B4A">
        <w:rPr>
          <w:b/>
          <w:sz w:val="28"/>
          <w:szCs w:val="28"/>
        </w:rPr>
        <w:t>10.09.2015</w:t>
      </w:r>
      <w:r w:rsidRPr="00EF4244">
        <w:rPr>
          <w:b/>
          <w:sz w:val="28"/>
          <w:szCs w:val="28"/>
        </w:rPr>
        <w:t xml:space="preserve"> г.</w:t>
      </w:r>
    </w:p>
    <w:p w:rsidR="00ED5AC2" w:rsidRPr="00EF4244" w:rsidRDefault="00ED5AC2" w:rsidP="00ED5AC2">
      <w:pPr>
        <w:jc w:val="center"/>
        <w:rPr>
          <w:b/>
          <w:sz w:val="28"/>
          <w:szCs w:val="28"/>
        </w:rPr>
      </w:pPr>
    </w:p>
    <w:p w:rsidR="00ED5AC2" w:rsidRDefault="0074466E" w:rsidP="00ED5AC2">
      <w:pPr>
        <w:jc w:val="center"/>
        <w:rPr>
          <w:sz w:val="28"/>
          <w:szCs w:val="28"/>
        </w:rPr>
      </w:pPr>
      <w:r w:rsidRPr="0074466E">
        <w:rPr>
          <w:sz w:val="28"/>
          <w:szCs w:val="28"/>
        </w:rPr>
        <w:t xml:space="preserve">НАЗНАЧАВАНЕ НА СПЕЦИАЛИСТ-ЕКСПЕРТ </w:t>
      </w:r>
      <w:r>
        <w:rPr>
          <w:sz w:val="28"/>
          <w:szCs w:val="28"/>
        </w:rPr>
        <w:t xml:space="preserve">И ТЕХНИЧЕСКИ СЪТРУДНИК </w:t>
      </w:r>
      <w:r w:rsidRPr="0074466E">
        <w:rPr>
          <w:sz w:val="28"/>
          <w:szCs w:val="28"/>
        </w:rPr>
        <w:t>ЗА ПОДПОМАГАНЕ ДЕЙНОСТТА НА ОИК</w:t>
      </w:r>
    </w:p>
    <w:p w:rsidR="0074466E" w:rsidRDefault="0074466E" w:rsidP="00ED5AC2">
      <w:pPr>
        <w:jc w:val="center"/>
        <w:rPr>
          <w:sz w:val="28"/>
          <w:szCs w:val="28"/>
        </w:rPr>
      </w:pPr>
    </w:p>
    <w:p w:rsidR="0074466E" w:rsidRPr="00EF4244" w:rsidRDefault="0074466E" w:rsidP="00ED5AC2">
      <w:pPr>
        <w:jc w:val="center"/>
        <w:rPr>
          <w:b/>
          <w:sz w:val="28"/>
          <w:szCs w:val="28"/>
        </w:rPr>
      </w:pPr>
    </w:p>
    <w:p w:rsidR="0074466E" w:rsidRPr="00FF32B7" w:rsidRDefault="00C729D6" w:rsidP="0074466E">
      <w:pPr>
        <w:jc w:val="both"/>
      </w:pPr>
      <w:r>
        <w:tab/>
      </w:r>
      <w:r w:rsidR="0074466E" w:rsidRPr="0074466E">
        <w:t xml:space="preserve">На основание чл. </w:t>
      </w:r>
      <w:r w:rsidR="0074466E">
        <w:t>78 от</w:t>
      </w:r>
      <w:r w:rsidR="0074466E" w:rsidRPr="0074466E">
        <w:t xml:space="preserve"> ИК и Решение № 1546-МИ/НР от 27.08.2015 г.на ЦИК, Общинска избирателна комисия в </w:t>
      </w:r>
      <w:r w:rsidR="00FF32B7">
        <w:t>гр. Годеч</w:t>
      </w:r>
    </w:p>
    <w:p w:rsidR="0074466E" w:rsidRPr="0074466E" w:rsidRDefault="0074466E" w:rsidP="0074466E">
      <w:pPr>
        <w:jc w:val="both"/>
        <w:rPr>
          <w:b/>
        </w:rPr>
      </w:pPr>
      <w:r w:rsidRPr="0074466E">
        <w:rPr>
          <w:b/>
        </w:rPr>
        <w:t xml:space="preserve"> </w:t>
      </w:r>
    </w:p>
    <w:p w:rsidR="0074466E" w:rsidRPr="00EF4244" w:rsidRDefault="0074466E" w:rsidP="0074466E">
      <w:pPr>
        <w:jc w:val="center"/>
        <w:rPr>
          <w:b/>
          <w:sz w:val="28"/>
          <w:szCs w:val="28"/>
        </w:rPr>
      </w:pPr>
      <w:r w:rsidRPr="0074466E">
        <w:rPr>
          <w:b/>
        </w:rPr>
        <w:t xml:space="preserve"> </w:t>
      </w:r>
      <w:r w:rsidRPr="00EF4244">
        <w:rPr>
          <w:b/>
          <w:sz w:val="28"/>
          <w:szCs w:val="28"/>
        </w:rPr>
        <w:t>Р Е Ш И:</w:t>
      </w:r>
    </w:p>
    <w:p w:rsidR="0074466E" w:rsidRPr="00EF4244" w:rsidRDefault="0074466E" w:rsidP="0074466E">
      <w:pPr>
        <w:jc w:val="center"/>
        <w:rPr>
          <w:b/>
          <w:sz w:val="28"/>
          <w:szCs w:val="28"/>
        </w:rPr>
      </w:pPr>
    </w:p>
    <w:p w:rsidR="0074466E" w:rsidRPr="0074466E" w:rsidRDefault="0074466E" w:rsidP="0074466E">
      <w:pPr>
        <w:ind w:firstLine="708"/>
        <w:jc w:val="both"/>
      </w:pPr>
      <w:r w:rsidRPr="0074466E">
        <w:t xml:space="preserve">Назначава </w:t>
      </w:r>
      <w:r>
        <w:t>Георги Ангелов Стефанов</w:t>
      </w:r>
      <w:r w:rsidRPr="0074466E">
        <w:t xml:space="preserve"> </w:t>
      </w:r>
      <w:r>
        <w:t>с</w:t>
      </w:r>
      <w:r w:rsidRPr="0074466E">
        <w:t xml:space="preserve"> ЕГН ----- за специалист-експерт, който да подпомага дейността на ОИК</w:t>
      </w:r>
      <w:r>
        <w:t>.</w:t>
      </w:r>
    </w:p>
    <w:p w:rsidR="0074466E" w:rsidRPr="0074466E" w:rsidRDefault="0074466E" w:rsidP="0074466E">
      <w:pPr>
        <w:jc w:val="both"/>
      </w:pPr>
    </w:p>
    <w:p w:rsidR="0074466E" w:rsidRPr="0074466E" w:rsidRDefault="0074466E" w:rsidP="0074466E">
      <w:pPr>
        <w:ind w:firstLine="708"/>
        <w:jc w:val="both"/>
      </w:pPr>
      <w:r w:rsidRPr="0074466E">
        <w:t xml:space="preserve">Определя месечно възнаграждение на експерта в размер на 610 </w:t>
      </w:r>
      <w:proofErr w:type="spellStart"/>
      <w:r w:rsidRPr="0074466E">
        <w:t>лв</w:t>
      </w:r>
      <w:proofErr w:type="spellEnd"/>
      <w:r w:rsidRPr="0074466E">
        <w:t>, месечно.</w:t>
      </w:r>
    </w:p>
    <w:p w:rsidR="0074466E" w:rsidRDefault="0074466E" w:rsidP="0074466E">
      <w:pPr>
        <w:jc w:val="both"/>
      </w:pPr>
    </w:p>
    <w:p w:rsidR="0074466E" w:rsidRPr="0074466E" w:rsidRDefault="0074466E" w:rsidP="0074466E">
      <w:pPr>
        <w:ind w:firstLine="708"/>
        <w:jc w:val="both"/>
      </w:pPr>
      <w:r w:rsidRPr="0074466E">
        <w:t xml:space="preserve">Назначава </w:t>
      </w:r>
      <w:proofErr w:type="spellStart"/>
      <w:r w:rsidR="0094489C">
        <w:t>Иванела</w:t>
      </w:r>
      <w:proofErr w:type="spellEnd"/>
      <w:r w:rsidR="0094489C">
        <w:t xml:space="preserve"> Георгиева Николова</w:t>
      </w:r>
      <w:r w:rsidRPr="0074466E">
        <w:t xml:space="preserve"> </w:t>
      </w:r>
      <w:r>
        <w:t>с</w:t>
      </w:r>
      <w:r w:rsidRPr="0074466E">
        <w:t xml:space="preserve"> ЕГН ----- за </w:t>
      </w:r>
      <w:r w:rsidR="0075308B">
        <w:t>технически съ</w:t>
      </w:r>
      <w:r w:rsidR="0094489C">
        <w:t>трудник</w:t>
      </w:r>
      <w:r w:rsidRPr="0074466E">
        <w:t>, който да подпомага дейността на ОИК</w:t>
      </w:r>
      <w:r>
        <w:t>.</w:t>
      </w:r>
    </w:p>
    <w:p w:rsidR="0074466E" w:rsidRPr="0074466E" w:rsidRDefault="0074466E" w:rsidP="0074466E">
      <w:pPr>
        <w:jc w:val="both"/>
      </w:pPr>
      <w:r w:rsidRPr="0074466E">
        <w:t xml:space="preserve"> </w:t>
      </w:r>
    </w:p>
    <w:p w:rsidR="0074466E" w:rsidRPr="0074466E" w:rsidRDefault="0074466E" w:rsidP="0074466E">
      <w:pPr>
        <w:ind w:firstLine="708"/>
        <w:jc w:val="both"/>
      </w:pPr>
      <w:r w:rsidRPr="0074466E">
        <w:t xml:space="preserve">Определя месечно възнаграждение на експерта в размер на </w:t>
      </w:r>
      <w:r w:rsidR="0094489C">
        <w:t>380</w:t>
      </w:r>
      <w:r w:rsidRPr="0074466E">
        <w:t xml:space="preserve"> </w:t>
      </w:r>
      <w:proofErr w:type="spellStart"/>
      <w:r w:rsidRPr="0074466E">
        <w:t>лв</w:t>
      </w:r>
      <w:proofErr w:type="spellEnd"/>
      <w:r w:rsidRPr="0074466E">
        <w:t>, месечно.</w:t>
      </w:r>
    </w:p>
    <w:p w:rsidR="0074466E" w:rsidRDefault="0074466E" w:rsidP="0074466E">
      <w:pPr>
        <w:jc w:val="both"/>
      </w:pPr>
    </w:p>
    <w:p w:rsidR="0074466E" w:rsidRPr="0074466E" w:rsidRDefault="0074466E" w:rsidP="0074466E">
      <w:pPr>
        <w:jc w:val="both"/>
      </w:pPr>
    </w:p>
    <w:p w:rsidR="0074466E" w:rsidRPr="0074466E" w:rsidRDefault="0074466E" w:rsidP="0058197F">
      <w:pPr>
        <w:ind w:firstLine="708"/>
        <w:jc w:val="both"/>
      </w:pPr>
      <w:r w:rsidRPr="0074466E">
        <w:t>Назначен</w:t>
      </w:r>
      <w:r w:rsidR="0058197F">
        <w:t>ите</w:t>
      </w:r>
      <w:r w:rsidRPr="0074466E">
        <w:t xml:space="preserve"> лиц</w:t>
      </w:r>
      <w:r w:rsidR="0058197F">
        <w:t xml:space="preserve">а </w:t>
      </w:r>
      <w:r w:rsidRPr="0074466E">
        <w:t>ще осъществява</w:t>
      </w:r>
      <w:r w:rsidR="0058197F">
        <w:t>т</w:t>
      </w:r>
      <w:r w:rsidRPr="0074466E">
        <w:t xml:space="preserve"> функциите си от датата на назначаването </w:t>
      </w:r>
      <w:r w:rsidR="0058197F">
        <w:t>им</w:t>
      </w:r>
      <w:r w:rsidRPr="0074466E">
        <w:t xml:space="preserve"> до обявяване на окончателните изборните резултати от произвежданите избори и национален референдум на 25.10.2015</w:t>
      </w:r>
      <w:r w:rsidR="0058197F">
        <w:t xml:space="preserve"> </w:t>
      </w:r>
      <w:r w:rsidRPr="0074466E">
        <w:t>г.</w:t>
      </w:r>
    </w:p>
    <w:p w:rsidR="0074466E" w:rsidRPr="0074466E" w:rsidRDefault="0074466E" w:rsidP="0074466E">
      <w:pPr>
        <w:jc w:val="both"/>
      </w:pPr>
      <w:r w:rsidRPr="0074466E">
        <w:t xml:space="preserve"> </w:t>
      </w:r>
    </w:p>
    <w:p w:rsidR="0074466E" w:rsidRPr="0074466E" w:rsidRDefault="0074466E" w:rsidP="0058197F">
      <w:pPr>
        <w:ind w:firstLine="708"/>
        <w:jc w:val="both"/>
      </w:pPr>
      <w:r w:rsidRPr="0074466E">
        <w:t xml:space="preserve">Препис от решението да се изпрати на </w:t>
      </w:r>
      <w:r w:rsidR="00FF32B7">
        <w:t>Община Годеч</w:t>
      </w:r>
      <w:r w:rsidRPr="0074466E">
        <w:t xml:space="preserve"> за сключване на договор с назначен</w:t>
      </w:r>
      <w:r w:rsidR="00FF32B7">
        <w:t>ите</w:t>
      </w:r>
      <w:r w:rsidRPr="0074466E">
        <w:t xml:space="preserve"> лиц</w:t>
      </w:r>
      <w:r w:rsidR="00FF32B7">
        <w:t>а</w:t>
      </w:r>
      <w:r w:rsidRPr="0074466E">
        <w:t>.</w:t>
      </w:r>
    </w:p>
    <w:p w:rsidR="0074466E" w:rsidRPr="0074466E" w:rsidRDefault="0074466E" w:rsidP="0074466E">
      <w:pPr>
        <w:jc w:val="both"/>
      </w:pPr>
      <w:r w:rsidRPr="0074466E">
        <w:lastRenderedPageBreak/>
        <w:t xml:space="preserve"> </w:t>
      </w:r>
    </w:p>
    <w:p w:rsidR="00C729D6" w:rsidRPr="0074466E" w:rsidRDefault="0058197F" w:rsidP="0058197F">
      <w:pPr>
        <w:ind w:firstLine="708"/>
        <w:jc w:val="both"/>
      </w:pPr>
      <w:r>
        <w:t>Р</w:t>
      </w:r>
      <w:r w:rsidR="0074466E" w:rsidRPr="0074466E">
        <w:t>ешението на ОИК подлежи на оспорване пред ЦИК по реда на чл. 88 от ИК.</w:t>
      </w:r>
    </w:p>
    <w:p w:rsidR="0074466E" w:rsidRDefault="0074466E" w:rsidP="0074466E">
      <w:pPr>
        <w:jc w:val="both"/>
        <w:rPr>
          <w:b/>
        </w:rPr>
      </w:pPr>
    </w:p>
    <w:p w:rsidR="004F52D2" w:rsidRDefault="004F52D2" w:rsidP="008E6F80">
      <w:pPr>
        <w:ind w:firstLine="708"/>
      </w:pPr>
    </w:p>
    <w:p w:rsidR="0058197F" w:rsidRPr="0058197F" w:rsidRDefault="0058197F" w:rsidP="008E6F80">
      <w:pPr>
        <w:ind w:firstLine="708"/>
      </w:pPr>
    </w:p>
    <w:tbl>
      <w:tblPr>
        <w:tblW w:w="10067" w:type="dxa"/>
        <w:tblInd w:w="-176" w:type="dxa"/>
        <w:tblLayout w:type="fixed"/>
        <w:tblLook w:val="0000"/>
      </w:tblPr>
      <w:tblGrid>
        <w:gridCol w:w="4962"/>
        <w:gridCol w:w="5105"/>
      </w:tblGrid>
      <w:tr w:rsidR="0078653A" w:rsidTr="0058197F">
        <w:trPr>
          <w:trHeight w:val="509"/>
        </w:trPr>
        <w:tc>
          <w:tcPr>
            <w:tcW w:w="4962" w:type="dxa"/>
          </w:tcPr>
          <w:p w:rsidR="0078653A" w:rsidRDefault="0078653A" w:rsidP="0078653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……………………………..</w:t>
            </w:r>
          </w:p>
        </w:tc>
        <w:tc>
          <w:tcPr>
            <w:tcW w:w="5105" w:type="dxa"/>
          </w:tcPr>
          <w:p w:rsidR="0078653A" w:rsidRPr="003D5144" w:rsidRDefault="0078653A" w:rsidP="0078653A">
            <w:pPr>
              <w:spacing w:line="360" w:lineRule="auto"/>
              <w:ind w:hanging="648"/>
              <w:jc w:val="both"/>
              <w:rPr>
                <w:noProof/>
              </w:rPr>
            </w:pPr>
          </w:p>
        </w:tc>
      </w:tr>
      <w:tr w:rsidR="0078653A" w:rsidTr="0058197F">
        <w:trPr>
          <w:trHeight w:val="424"/>
        </w:trPr>
        <w:tc>
          <w:tcPr>
            <w:tcW w:w="4962" w:type="dxa"/>
          </w:tcPr>
          <w:p w:rsidR="0078653A" w:rsidRPr="00937C85" w:rsidRDefault="0078653A" w:rsidP="0078653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СЕКРЕТАР:…………………………………....</w:t>
            </w:r>
          </w:p>
        </w:tc>
        <w:tc>
          <w:tcPr>
            <w:tcW w:w="5105" w:type="dxa"/>
          </w:tcPr>
          <w:p w:rsidR="0078653A" w:rsidRDefault="0078653A" w:rsidP="0078653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2630DB" w:rsidRDefault="002630DB" w:rsidP="00436948">
      <w:pPr>
        <w:jc w:val="both"/>
        <w:rPr>
          <w:sz w:val="20"/>
          <w:szCs w:val="20"/>
        </w:rPr>
      </w:pPr>
    </w:p>
    <w:p w:rsidR="002630DB" w:rsidRDefault="002630DB" w:rsidP="00436948">
      <w:pPr>
        <w:jc w:val="both"/>
        <w:rPr>
          <w:sz w:val="20"/>
          <w:szCs w:val="20"/>
        </w:rPr>
      </w:pPr>
    </w:p>
    <w:p w:rsidR="002630DB" w:rsidRDefault="002630DB" w:rsidP="002630DB">
      <w:pPr>
        <w:jc w:val="both"/>
        <w:rPr>
          <w:sz w:val="26"/>
          <w:szCs w:val="26"/>
        </w:rPr>
      </w:pPr>
      <w:r>
        <w:rPr>
          <w:sz w:val="26"/>
          <w:szCs w:val="26"/>
        </w:rPr>
        <w:t>Обявено на:</w:t>
      </w:r>
      <w:r w:rsidR="00B20B4A">
        <w:rPr>
          <w:sz w:val="26"/>
          <w:szCs w:val="26"/>
        </w:rPr>
        <w:t xml:space="preserve"> 10.09.2015</w:t>
      </w:r>
      <w:r w:rsidR="00DB21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</w:t>
      </w:r>
    </w:p>
    <w:p w:rsidR="002630DB" w:rsidRPr="00B219E6" w:rsidRDefault="00DB21AF" w:rsidP="002630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0B4A">
        <w:rPr>
          <w:sz w:val="26"/>
          <w:szCs w:val="26"/>
        </w:rPr>
        <w:t>11:</w:t>
      </w:r>
      <w:r w:rsidR="0058197F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2630DB">
        <w:rPr>
          <w:sz w:val="26"/>
          <w:szCs w:val="26"/>
        </w:rPr>
        <w:t xml:space="preserve">ч. </w:t>
      </w:r>
    </w:p>
    <w:p w:rsidR="002630DB" w:rsidRDefault="002630DB" w:rsidP="00436948">
      <w:pPr>
        <w:jc w:val="both"/>
        <w:rPr>
          <w:sz w:val="20"/>
          <w:szCs w:val="20"/>
        </w:rPr>
      </w:pPr>
    </w:p>
    <w:sectPr w:rsidR="002630DB" w:rsidSect="00FF32B7">
      <w:pgSz w:w="11906" w:h="16838"/>
      <w:pgMar w:top="141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7B48"/>
    <w:multiLevelType w:val="hybridMultilevel"/>
    <w:tmpl w:val="82069D4C"/>
    <w:lvl w:ilvl="0" w:tplc="710C49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707FE"/>
    <w:multiLevelType w:val="hybridMultilevel"/>
    <w:tmpl w:val="3C7CEE1A"/>
    <w:lvl w:ilvl="0" w:tplc="710C49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2241E"/>
    <w:rsid w:val="00085FA3"/>
    <w:rsid w:val="00177C6C"/>
    <w:rsid w:val="001C3BAE"/>
    <w:rsid w:val="001D5F86"/>
    <w:rsid w:val="002112B7"/>
    <w:rsid w:val="0023358D"/>
    <w:rsid w:val="00251732"/>
    <w:rsid w:val="002567CB"/>
    <w:rsid w:val="002630DB"/>
    <w:rsid w:val="003275B3"/>
    <w:rsid w:val="00330F6F"/>
    <w:rsid w:val="00370EEF"/>
    <w:rsid w:val="003C39AF"/>
    <w:rsid w:val="003D122D"/>
    <w:rsid w:val="003F25B7"/>
    <w:rsid w:val="003F61DD"/>
    <w:rsid w:val="00406B7E"/>
    <w:rsid w:val="00436948"/>
    <w:rsid w:val="004556BB"/>
    <w:rsid w:val="004732AC"/>
    <w:rsid w:val="004A1514"/>
    <w:rsid w:val="004B353F"/>
    <w:rsid w:val="004B4916"/>
    <w:rsid w:val="004F52D2"/>
    <w:rsid w:val="004F5D57"/>
    <w:rsid w:val="0050470E"/>
    <w:rsid w:val="00554A94"/>
    <w:rsid w:val="0058197F"/>
    <w:rsid w:val="005C7271"/>
    <w:rsid w:val="005D61AF"/>
    <w:rsid w:val="00610070"/>
    <w:rsid w:val="00631A41"/>
    <w:rsid w:val="006712FB"/>
    <w:rsid w:val="00675906"/>
    <w:rsid w:val="00722618"/>
    <w:rsid w:val="0074466E"/>
    <w:rsid w:val="0075308B"/>
    <w:rsid w:val="00753C03"/>
    <w:rsid w:val="00761E6B"/>
    <w:rsid w:val="0078653A"/>
    <w:rsid w:val="00790502"/>
    <w:rsid w:val="007A7914"/>
    <w:rsid w:val="00834977"/>
    <w:rsid w:val="00857630"/>
    <w:rsid w:val="00891338"/>
    <w:rsid w:val="008E6F80"/>
    <w:rsid w:val="008F46F2"/>
    <w:rsid w:val="00914706"/>
    <w:rsid w:val="009447C5"/>
    <w:rsid w:val="0094489C"/>
    <w:rsid w:val="00962D25"/>
    <w:rsid w:val="00967CF4"/>
    <w:rsid w:val="009A499D"/>
    <w:rsid w:val="009E3613"/>
    <w:rsid w:val="00A11C63"/>
    <w:rsid w:val="00AC22FE"/>
    <w:rsid w:val="00AD37F8"/>
    <w:rsid w:val="00AD6FB1"/>
    <w:rsid w:val="00AF1BE4"/>
    <w:rsid w:val="00AF1C2A"/>
    <w:rsid w:val="00B20B4A"/>
    <w:rsid w:val="00BB6FF5"/>
    <w:rsid w:val="00BB7579"/>
    <w:rsid w:val="00C6286D"/>
    <w:rsid w:val="00C729D6"/>
    <w:rsid w:val="00D85B2C"/>
    <w:rsid w:val="00DB21AF"/>
    <w:rsid w:val="00DC6A38"/>
    <w:rsid w:val="00DD5CF7"/>
    <w:rsid w:val="00DD7111"/>
    <w:rsid w:val="00E40193"/>
    <w:rsid w:val="00E5129D"/>
    <w:rsid w:val="00E6632B"/>
    <w:rsid w:val="00E66997"/>
    <w:rsid w:val="00EA24B1"/>
    <w:rsid w:val="00ED51FC"/>
    <w:rsid w:val="00ED5AC2"/>
    <w:rsid w:val="00EE1F68"/>
    <w:rsid w:val="00EF1015"/>
    <w:rsid w:val="00F67CFB"/>
    <w:rsid w:val="00F822E1"/>
    <w:rsid w:val="00F95C51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7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styleId="a5">
    <w:name w:val="Normal (Web)"/>
    <w:basedOn w:val="a"/>
    <w:uiPriority w:val="99"/>
    <w:unhideWhenUsed/>
    <w:rsid w:val="001C3BAE"/>
    <w:pPr>
      <w:spacing w:before="100" w:beforeAutospacing="1" w:after="100" w:afterAutospacing="1"/>
    </w:pPr>
  </w:style>
  <w:style w:type="character" w:styleId="a6">
    <w:name w:val="Hyperlink"/>
    <w:basedOn w:val="a0"/>
    <w:rsid w:val="00962D25"/>
    <w:rPr>
      <w:color w:val="0000FF"/>
      <w:u w:val="single"/>
    </w:rPr>
  </w:style>
  <w:style w:type="paragraph" w:styleId="a7">
    <w:name w:val="Revision"/>
    <w:hidden/>
    <w:uiPriority w:val="99"/>
    <w:semiHidden/>
    <w:rsid w:val="00FF32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6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230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7421-C2E3-4708-B56B-4D9C63B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РЕШЕНИЕ № 1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</dc:title>
  <dc:creator>msivova</dc:creator>
  <cp:lastModifiedBy>Adm-2</cp:lastModifiedBy>
  <cp:revision>10</cp:revision>
  <cp:lastPrinted>2015-09-10T08:26:00Z</cp:lastPrinted>
  <dcterms:created xsi:type="dcterms:W3CDTF">2015-09-10T07:37:00Z</dcterms:created>
  <dcterms:modified xsi:type="dcterms:W3CDTF">2015-09-10T08:28:00Z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